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851" w:rsidRPr="004C1851" w:rsidRDefault="004C1851" w:rsidP="004C1851">
      <w:pPr>
        <w:spacing w:before="100" w:beforeAutospacing="1" w:after="100" w:afterAutospacing="1" w:line="240" w:lineRule="auto"/>
        <w:outlineLvl w:val="0"/>
        <w:rPr>
          <w:rFonts w:cs="Arial"/>
          <w:b/>
          <w:bCs/>
          <w:kern w:val="36"/>
          <w:sz w:val="27"/>
          <w:szCs w:val="27"/>
        </w:rPr>
      </w:pPr>
      <w:r w:rsidRPr="004C1851">
        <w:rPr>
          <w:rFonts w:cs="Arial"/>
          <w:b/>
          <w:bCs/>
          <w:kern w:val="36"/>
          <w:sz w:val="27"/>
          <w:szCs w:val="27"/>
        </w:rPr>
        <w:t>Aanvraag wijk-, buurt- en dorpsbudget</w:t>
      </w:r>
      <w:r>
        <w:rPr>
          <w:rFonts w:cs="Arial"/>
          <w:b/>
          <w:bCs/>
          <w:kern w:val="36"/>
          <w:sz w:val="27"/>
          <w:szCs w:val="27"/>
        </w:rPr>
        <w:t xml:space="preserve"> MVO </w:t>
      </w:r>
      <w:r w:rsidRPr="004C1851">
        <w:rPr>
          <w:rFonts w:cs="Arial"/>
          <w:b/>
          <w:bCs/>
          <w:kern w:val="36"/>
          <w:sz w:val="27"/>
          <w:szCs w:val="27"/>
        </w:rPr>
        <w:t>7842587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4C1851" w:rsidRPr="004C1851" w:rsidTr="00F52113">
        <w:trPr>
          <w:tblCellSpacing w:w="15" w:type="dxa"/>
        </w:trPr>
        <w:tc>
          <w:tcPr>
            <w:tcW w:w="0" w:type="auto"/>
            <w:gridSpan w:val="2"/>
            <w:vAlign w:val="center"/>
            <w:hideMark/>
          </w:tcPr>
          <w:p w:rsidR="004C1851" w:rsidRPr="004C1851" w:rsidRDefault="004C1851" w:rsidP="004C1851">
            <w:pPr>
              <w:spacing w:line="240" w:lineRule="auto"/>
              <w:rPr>
                <w:rFonts w:cs="Arial"/>
                <w:sz w:val="17"/>
                <w:szCs w:val="17"/>
              </w:rPr>
            </w:pPr>
            <w:bookmarkStart w:id="0" w:name="_GoBack"/>
            <w:bookmarkEnd w:id="0"/>
            <w:r w:rsidRPr="004C1851">
              <w:rPr>
                <w:rFonts w:cs="Arial"/>
                <w:sz w:val="17"/>
                <w:szCs w:val="17"/>
              </w:rPr>
              <w:t> </w:t>
            </w:r>
          </w:p>
        </w:tc>
      </w:tr>
      <w:tr w:rsidR="004C1851" w:rsidRPr="004C1851" w:rsidTr="00F52113">
        <w:trPr>
          <w:tblCellSpacing w:w="15" w:type="dxa"/>
        </w:trPr>
        <w:tc>
          <w:tcPr>
            <w:tcW w:w="0" w:type="auto"/>
            <w:gridSpan w:val="2"/>
            <w:vAlign w:val="center"/>
            <w:hideMark/>
          </w:tcPr>
          <w:p w:rsidR="004C1851" w:rsidRPr="004C1851" w:rsidRDefault="004C1851" w:rsidP="004C1851">
            <w:pPr>
              <w:spacing w:line="240" w:lineRule="auto"/>
              <w:rPr>
                <w:rFonts w:cs="Arial"/>
                <w:b/>
                <w:bCs/>
                <w:sz w:val="17"/>
                <w:szCs w:val="17"/>
              </w:rPr>
            </w:pPr>
            <w:r w:rsidRPr="004C1851">
              <w:rPr>
                <w:rFonts w:cs="Arial"/>
                <w:b/>
                <w:bCs/>
                <w:sz w:val="17"/>
                <w:szCs w:val="17"/>
              </w:rPr>
              <w:t>Wijk</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U doet deze aanvraag voor de wijk of het dorp:</w:t>
            </w:r>
          </w:p>
        </w:tc>
        <w:tc>
          <w:tcPr>
            <w:tcW w:w="2475" w:type="pct"/>
            <w:hideMark/>
          </w:tcPr>
          <w:p w:rsidR="004C1851" w:rsidRPr="004C1851" w:rsidRDefault="004C1851" w:rsidP="004C1851">
            <w:pPr>
              <w:spacing w:line="240" w:lineRule="auto"/>
              <w:rPr>
                <w:rFonts w:cs="Arial"/>
                <w:sz w:val="17"/>
                <w:szCs w:val="17"/>
              </w:rPr>
            </w:pPr>
            <w:proofErr w:type="spellStart"/>
            <w:r w:rsidRPr="004C1851">
              <w:rPr>
                <w:rFonts w:cs="Arial"/>
                <w:sz w:val="17"/>
                <w:szCs w:val="17"/>
              </w:rPr>
              <w:t>Muntel</w:t>
            </w:r>
            <w:proofErr w:type="spellEnd"/>
            <w:r w:rsidRPr="004C1851">
              <w:rPr>
                <w:rFonts w:cs="Arial"/>
                <w:sz w:val="17"/>
                <w:szCs w:val="17"/>
              </w:rPr>
              <w:t>/</w:t>
            </w:r>
            <w:proofErr w:type="spellStart"/>
            <w:r w:rsidRPr="004C1851">
              <w:rPr>
                <w:rFonts w:cs="Arial"/>
                <w:sz w:val="17"/>
                <w:szCs w:val="17"/>
              </w:rPr>
              <w:t>Vliert</w:t>
            </w:r>
            <w:proofErr w:type="spellEnd"/>
            <w:r w:rsidRPr="004C1851">
              <w:rPr>
                <w:rFonts w:cs="Arial"/>
                <w:sz w:val="17"/>
                <w:szCs w:val="17"/>
              </w:rPr>
              <w:t>/</w:t>
            </w:r>
            <w:proofErr w:type="spellStart"/>
            <w:r w:rsidRPr="004C1851">
              <w:rPr>
                <w:rFonts w:cs="Arial"/>
                <w:sz w:val="17"/>
                <w:szCs w:val="17"/>
              </w:rPr>
              <w:t>Orthenpoort</w:t>
            </w:r>
            <w:proofErr w:type="spellEnd"/>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Kernonderwerp van uw aanvraag:</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 xml:space="preserve">Aanvraag subsidie Wijkevenement </w:t>
            </w:r>
            <w:proofErr w:type="spellStart"/>
            <w:r w:rsidRPr="004C1851">
              <w:rPr>
                <w:rFonts w:cs="Arial"/>
                <w:sz w:val="17"/>
                <w:szCs w:val="17"/>
              </w:rPr>
              <w:t>Taxandria</w:t>
            </w:r>
            <w:proofErr w:type="spellEnd"/>
            <w:r w:rsidRPr="004C1851">
              <w:rPr>
                <w:rFonts w:cs="Arial"/>
                <w:sz w:val="17"/>
                <w:szCs w:val="17"/>
              </w:rPr>
              <w:t xml:space="preserve"> Moves</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Voor wie is de aanvraag bedoeld?:</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 xml:space="preserve">Deze aanvraag is bedoeld om wijkevenement </w:t>
            </w:r>
            <w:proofErr w:type="spellStart"/>
            <w:r w:rsidRPr="004C1851">
              <w:rPr>
                <w:rFonts w:cs="Arial"/>
                <w:sz w:val="17"/>
                <w:szCs w:val="17"/>
              </w:rPr>
              <w:t>Taxandria</w:t>
            </w:r>
            <w:proofErr w:type="spellEnd"/>
            <w:r w:rsidRPr="004C1851">
              <w:rPr>
                <w:rFonts w:cs="Arial"/>
                <w:sz w:val="17"/>
                <w:szCs w:val="17"/>
              </w:rPr>
              <w:t xml:space="preserve"> Moves ook in 2018 te ondersteunen. Dit geld komt direct terecht bij activiteiten voor alle inwoners van de wijk </w:t>
            </w:r>
            <w:proofErr w:type="spellStart"/>
            <w:r w:rsidRPr="004C1851">
              <w:rPr>
                <w:rFonts w:cs="Arial"/>
                <w:sz w:val="17"/>
                <w:szCs w:val="17"/>
              </w:rPr>
              <w:t>Muntel</w:t>
            </w:r>
            <w:proofErr w:type="spellEnd"/>
            <w:r w:rsidRPr="004C1851">
              <w:rPr>
                <w:rFonts w:cs="Arial"/>
                <w:sz w:val="17"/>
                <w:szCs w:val="17"/>
              </w:rPr>
              <w:t>/</w:t>
            </w:r>
            <w:proofErr w:type="spellStart"/>
            <w:r w:rsidRPr="004C1851">
              <w:rPr>
                <w:rFonts w:cs="Arial"/>
                <w:sz w:val="17"/>
                <w:szCs w:val="17"/>
              </w:rPr>
              <w:t>Vliert</w:t>
            </w:r>
            <w:proofErr w:type="spellEnd"/>
            <w:r w:rsidRPr="004C1851">
              <w:rPr>
                <w:rFonts w:cs="Arial"/>
                <w:sz w:val="17"/>
                <w:szCs w:val="17"/>
              </w:rPr>
              <w:t xml:space="preserve"> en </w:t>
            </w:r>
            <w:proofErr w:type="spellStart"/>
            <w:r w:rsidRPr="004C1851">
              <w:rPr>
                <w:rFonts w:cs="Arial"/>
                <w:sz w:val="17"/>
                <w:szCs w:val="17"/>
              </w:rPr>
              <w:t>Orthenpoort</w:t>
            </w:r>
            <w:proofErr w:type="spellEnd"/>
            <w:r w:rsidRPr="004C1851">
              <w:rPr>
                <w:rFonts w:cs="Arial"/>
                <w:sz w:val="17"/>
                <w:szCs w:val="17"/>
              </w:rPr>
              <w:t>.</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Ik wil het volgende met mijn aanvraag bereiken: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 xml:space="preserve">De dag zal in het teken staan van </w:t>
            </w:r>
            <w:r w:rsidRPr="004C1851">
              <w:rPr>
                <w:rFonts w:ascii="Tahoma" w:hAnsi="Tahoma" w:cs="Tahoma"/>
                <w:sz w:val="17"/>
                <w:szCs w:val="17"/>
              </w:rPr>
              <w:t>�</w:t>
            </w:r>
            <w:r w:rsidRPr="004C1851">
              <w:rPr>
                <w:rFonts w:cs="Arial"/>
                <w:sz w:val="17"/>
                <w:szCs w:val="17"/>
              </w:rPr>
              <w:t>samen doen &amp; samen leven</w:t>
            </w:r>
            <w:r w:rsidRPr="004C1851">
              <w:rPr>
                <w:rFonts w:ascii="Tahoma" w:hAnsi="Tahoma" w:cs="Tahoma"/>
                <w:sz w:val="17"/>
                <w:szCs w:val="17"/>
              </w:rPr>
              <w:t>�</w:t>
            </w:r>
            <w:r w:rsidRPr="004C1851">
              <w:rPr>
                <w:rFonts w:cs="Arial"/>
                <w:sz w:val="17"/>
                <w:szCs w:val="17"/>
              </w:rPr>
              <w:t xml:space="preserve">. Ons doel is om jong en oud uit de wijk </w:t>
            </w:r>
            <w:proofErr w:type="spellStart"/>
            <w:r w:rsidRPr="004C1851">
              <w:rPr>
                <w:rFonts w:cs="Arial"/>
                <w:sz w:val="17"/>
                <w:szCs w:val="17"/>
              </w:rPr>
              <w:t>Muntel</w:t>
            </w:r>
            <w:proofErr w:type="spellEnd"/>
            <w:r w:rsidRPr="004C1851">
              <w:rPr>
                <w:rFonts w:cs="Arial"/>
                <w:sz w:val="17"/>
                <w:szCs w:val="17"/>
              </w:rPr>
              <w:t>/</w:t>
            </w:r>
            <w:proofErr w:type="spellStart"/>
            <w:r w:rsidRPr="004C1851">
              <w:rPr>
                <w:rFonts w:cs="Arial"/>
                <w:sz w:val="17"/>
                <w:szCs w:val="17"/>
              </w:rPr>
              <w:t>Vliert</w:t>
            </w:r>
            <w:proofErr w:type="spellEnd"/>
            <w:r w:rsidRPr="004C1851">
              <w:rPr>
                <w:rFonts w:cs="Arial"/>
                <w:sz w:val="17"/>
                <w:szCs w:val="17"/>
              </w:rPr>
              <w:t xml:space="preserve"> met elkaar te verbinden om zo de sociale cohesie en de leefbaarheid te verbeteren. Dit jaar </w:t>
            </w:r>
            <w:proofErr w:type="spellStart"/>
            <w:r w:rsidRPr="004C1851">
              <w:rPr>
                <w:rFonts w:cs="Arial"/>
                <w:sz w:val="17"/>
                <w:szCs w:val="17"/>
              </w:rPr>
              <w:t>wilen</w:t>
            </w:r>
            <w:proofErr w:type="spellEnd"/>
            <w:r w:rsidRPr="004C1851">
              <w:rPr>
                <w:rFonts w:cs="Arial"/>
                <w:sz w:val="17"/>
                <w:szCs w:val="17"/>
              </w:rPr>
              <w:t xml:space="preserve"> we samen met bewoners en organisaties het wijkevenement verder uitbreiden in de breedte met diverse activiteiten voor jong en oud. We willen ook de kinderen van minder vermogende bewoners uit de wijk </w:t>
            </w:r>
            <w:proofErr w:type="spellStart"/>
            <w:r w:rsidRPr="004C1851">
              <w:rPr>
                <w:rFonts w:cs="Arial"/>
                <w:sz w:val="17"/>
                <w:szCs w:val="17"/>
              </w:rPr>
              <w:t>Muntel</w:t>
            </w:r>
            <w:proofErr w:type="spellEnd"/>
            <w:r w:rsidRPr="004C1851">
              <w:rPr>
                <w:rFonts w:cs="Arial"/>
                <w:sz w:val="17"/>
                <w:szCs w:val="17"/>
              </w:rPr>
              <w:t>/</w:t>
            </w:r>
            <w:proofErr w:type="spellStart"/>
            <w:r w:rsidRPr="004C1851">
              <w:rPr>
                <w:rFonts w:cs="Arial"/>
                <w:sz w:val="17"/>
                <w:szCs w:val="17"/>
              </w:rPr>
              <w:t>Vliert</w:t>
            </w:r>
            <w:proofErr w:type="spellEnd"/>
            <w:r w:rsidRPr="004C1851">
              <w:rPr>
                <w:rFonts w:cs="Arial"/>
                <w:sz w:val="17"/>
                <w:szCs w:val="17"/>
              </w:rPr>
              <w:t xml:space="preserve">, die vaak niet op vakantie kunnen, een leuke dag aanbieden. Dit jaar </w:t>
            </w:r>
            <w:proofErr w:type="spellStart"/>
            <w:r w:rsidRPr="004C1851">
              <w:rPr>
                <w:rFonts w:cs="Arial"/>
                <w:sz w:val="17"/>
                <w:szCs w:val="17"/>
              </w:rPr>
              <w:t>wilen</w:t>
            </w:r>
            <w:proofErr w:type="spellEnd"/>
            <w:r w:rsidRPr="004C1851">
              <w:rPr>
                <w:rFonts w:cs="Arial"/>
                <w:sz w:val="17"/>
                <w:szCs w:val="17"/>
              </w:rPr>
              <w:t xml:space="preserve"> we samen met bewoners en (nieuwe) partner-organisaties het wijkevenement verder uitbreiden in de breedte met een groter aanbod aan activiteiten voor jong en oud. </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Wanneer wilt u het doel van uw aanvraag realiseren?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Wij willen het doel realiseren op zondag 24 juni 2018 tussen 10.00 en 17.00 uur.</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Waar wilt u het doel van uw aanvraag realiseren?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 xml:space="preserve">Op en rondom het </w:t>
            </w:r>
            <w:proofErr w:type="spellStart"/>
            <w:r w:rsidRPr="004C1851">
              <w:rPr>
                <w:rFonts w:cs="Arial"/>
                <w:sz w:val="17"/>
                <w:szCs w:val="17"/>
              </w:rPr>
              <w:t>Taxandriaplein</w:t>
            </w:r>
            <w:proofErr w:type="spellEnd"/>
            <w:r w:rsidRPr="004C1851">
              <w:rPr>
                <w:rFonts w:cs="Arial"/>
                <w:sz w:val="17"/>
                <w:szCs w:val="17"/>
              </w:rPr>
              <w:t xml:space="preserve"> in de wijk </w:t>
            </w:r>
            <w:proofErr w:type="spellStart"/>
            <w:r w:rsidRPr="004C1851">
              <w:rPr>
                <w:rFonts w:cs="Arial"/>
                <w:sz w:val="17"/>
                <w:szCs w:val="17"/>
              </w:rPr>
              <w:t>Muntel</w:t>
            </w:r>
            <w:proofErr w:type="spellEnd"/>
            <w:r w:rsidRPr="004C1851">
              <w:rPr>
                <w:rFonts w:cs="Arial"/>
                <w:sz w:val="17"/>
                <w:szCs w:val="17"/>
              </w:rPr>
              <w:t>/</w:t>
            </w:r>
            <w:proofErr w:type="spellStart"/>
            <w:r w:rsidRPr="004C1851">
              <w:rPr>
                <w:rFonts w:cs="Arial"/>
                <w:sz w:val="17"/>
                <w:szCs w:val="17"/>
              </w:rPr>
              <w:t>Vliert</w:t>
            </w:r>
            <w:proofErr w:type="spellEnd"/>
            <w:r w:rsidRPr="004C1851">
              <w:rPr>
                <w:rFonts w:cs="Arial"/>
                <w:sz w:val="17"/>
                <w:szCs w:val="17"/>
              </w:rPr>
              <w:t>.</w:t>
            </w:r>
          </w:p>
        </w:tc>
      </w:tr>
      <w:tr w:rsidR="004C1851" w:rsidRPr="004C1851" w:rsidTr="00F52113">
        <w:trPr>
          <w:tblCellSpacing w:w="15" w:type="dxa"/>
        </w:trPr>
        <w:tc>
          <w:tcPr>
            <w:tcW w:w="0" w:type="auto"/>
            <w:gridSpan w:val="2"/>
            <w:vAlign w:val="center"/>
            <w:hideMark/>
          </w:tcPr>
          <w:p w:rsidR="004C1851" w:rsidRPr="004C1851" w:rsidRDefault="004C1851" w:rsidP="004C1851">
            <w:pPr>
              <w:spacing w:line="240" w:lineRule="auto"/>
              <w:rPr>
                <w:rFonts w:cs="Arial"/>
                <w:sz w:val="17"/>
                <w:szCs w:val="17"/>
              </w:rPr>
            </w:pPr>
            <w:r w:rsidRPr="004C1851">
              <w:rPr>
                <w:rFonts w:cs="Arial"/>
                <w:sz w:val="17"/>
                <w:szCs w:val="17"/>
              </w:rPr>
              <w:t> </w:t>
            </w:r>
          </w:p>
        </w:tc>
      </w:tr>
      <w:tr w:rsidR="004C1851" w:rsidRPr="004C1851" w:rsidTr="00F52113">
        <w:trPr>
          <w:tblCellSpacing w:w="15" w:type="dxa"/>
        </w:trPr>
        <w:tc>
          <w:tcPr>
            <w:tcW w:w="0" w:type="auto"/>
            <w:gridSpan w:val="2"/>
            <w:vAlign w:val="center"/>
            <w:hideMark/>
          </w:tcPr>
          <w:p w:rsidR="004C1851" w:rsidRPr="004C1851" w:rsidRDefault="004C1851" w:rsidP="004C1851">
            <w:pPr>
              <w:spacing w:line="240" w:lineRule="auto"/>
              <w:rPr>
                <w:rFonts w:cs="Arial"/>
                <w:b/>
                <w:bCs/>
                <w:sz w:val="17"/>
                <w:szCs w:val="17"/>
              </w:rPr>
            </w:pPr>
            <w:r w:rsidRPr="004C1851">
              <w:rPr>
                <w:rFonts w:cs="Arial"/>
                <w:b/>
                <w:bCs/>
                <w:sz w:val="17"/>
                <w:szCs w:val="17"/>
              </w:rPr>
              <w:t>Motivatie en geld</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Zijn er meer bewoners bij de aanvraag betrokken?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ja</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Aantal anderen dat bij de aanvraag is betrokken: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10+</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Is er draagvlak gecreëerd onder de doelgroep?</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ja</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Hoe is er draagvlak gecreëerd?</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 xml:space="preserve">Wij hebben een kernteam van 8 personen (Divers, </w:t>
            </w:r>
            <w:proofErr w:type="spellStart"/>
            <w:r w:rsidRPr="004C1851">
              <w:rPr>
                <w:rFonts w:cs="Arial"/>
                <w:sz w:val="17"/>
                <w:szCs w:val="17"/>
              </w:rPr>
              <w:t>S-Port</w:t>
            </w:r>
            <w:proofErr w:type="spellEnd"/>
            <w:r w:rsidRPr="004C1851">
              <w:rPr>
                <w:rFonts w:cs="Arial"/>
                <w:sz w:val="17"/>
                <w:szCs w:val="17"/>
              </w:rPr>
              <w:t xml:space="preserve">, Cafetariahoudster, Sportschool en ikzelf van Jong Actief) en een vrijwilligersgroep uit de buurt van ongeveer 20 personen die actief meedenken en doen. Wij bespreken dit initiatief uiteraard nog met de wijkraad maar ook via de buurtwebsite Buurtkiep, via </w:t>
            </w:r>
            <w:proofErr w:type="spellStart"/>
            <w:r w:rsidRPr="004C1851">
              <w:rPr>
                <w:rFonts w:cs="Arial"/>
                <w:sz w:val="17"/>
                <w:szCs w:val="17"/>
              </w:rPr>
              <w:t>social</w:t>
            </w:r>
            <w:proofErr w:type="spellEnd"/>
            <w:r w:rsidRPr="004C1851">
              <w:rPr>
                <w:rFonts w:cs="Arial"/>
                <w:sz w:val="17"/>
                <w:szCs w:val="17"/>
              </w:rPr>
              <w:t xml:space="preserve"> media van bovenstaande partijen, en via de wijkkrant. Zo creëren wij groot draagvlak voor dit evenement. Zonder inzet van de buurt is dit evenement ook niet haalbaar.</w:t>
            </w:r>
          </w:p>
        </w:tc>
      </w:tr>
      <w:tr w:rsidR="004C1851" w:rsidRPr="004C1851" w:rsidTr="00F52113">
        <w:trPr>
          <w:tblCellSpacing w:w="15" w:type="dxa"/>
        </w:trPr>
        <w:tc>
          <w:tcPr>
            <w:tcW w:w="0" w:type="auto"/>
            <w:gridSpan w:val="2"/>
            <w:vAlign w:val="center"/>
            <w:hideMark/>
          </w:tcPr>
          <w:p w:rsidR="004C1851" w:rsidRPr="004C1851" w:rsidRDefault="004C1851" w:rsidP="004C1851">
            <w:pPr>
              <w:spacing w:line="240" w:lineRule="auto"/>
              <w:rPr>
                <w:rFonts w:cs="Arial"/>
                <w:sz w:val="17"/>
                <w:szCs w:val="17"/>
              </w:rPr>
            </w:pPr>
            <w:r w:rsidRPr="004C1851">
              <w:rPr>
                <w:rFonts w:cs="Arial"/>
                <w:sz w:val="17"/>
                <w:szCs w:val="17"/>
              </w:rPr>
              <w:t> </w:t>
            </w:r>
          </w:p>
        </w:tc>
      </w:tr>
      <w:tr w:rsidR="004C1851" w:rsidRPr="004C1851" w:rsidTr="00F52113">
        <w:trPr>
          <w:tblCellSpacing w:w="15" w:type="dxa"/>
        </w:trPr>
        <w:tc>
          <w:tcPr>
            <w:tcW w:w="0" w:type="auto"/>
            <w:gridSpan w:val="2"/>
            <w:vAlign w:val="center"/>
            <w:hideMark/>
          </w:tcPr>
          <w:p w:rsidR="004C1851" w:rsidRPr="004C1851" w:rsidRDefault="004C1851" w:rsidP="004C1851">
            <w:pPr>
              <w:spacing w:line="240" w:lineRule="auto"/>
              <w:rPr>
                <w:rFonts w:cs="Arial"/>
                <w:b/>
                <w:bCs/>
                <w:sz w:val="17"/>
                <w:szCs w:val="17"/>
              </w:rPr>
            </w:pPr>
            <w:r w:rsidRPr="004C1851">
              <w:rPr>
                <w:rFonts w:cs="Arial"/>
                <w:b/>
                <w:bCs/>
                <w:sz w:val="17"/>
                <w:szCs w:val="17"/>
              </w:rPr>
              <w:t>Bedrag en specificatie</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Welk bedrag vraagt u aan?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2600</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Specificatie van de verwachte kosten en/of inkomsten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Het merendeel van de kosten worden gedragen door participerende partners en vrijwilligers zoals materialen voor activiteiten, extra springkussens, een deel van de geluidsapparatuur, videoregistratie en fotografie, voetbalspullen en kleding, tafels, stoelen, grootste deel van de aankleding etc.</w:t>
            </w:r>
            <w:r w:rsidRPr="004C1851">
              <w:rPr>
                <w:rFonts w:cs="Arial"/>
                <w:sz w:val="17"/>
                <w:szCs w:val="17"/>
              </w:rPr>
              <w:br/>
            </w:r>
            <w:r w:rsidRPr="004C1851">
              <w:rPr>
                <w:rFonts w:cs="Arial"/>
                <w:sz w:val="17"/>
                <w:szCs w:val="17"/>
              </w:rPr>
              <w:br/>
              <w:t xml:space="preserve">Sommige zaken moeten wij ondanks dit toch inhuren en/of inkopen. Hieronder volgt een begroting. Hiermee kunnen we met </w:t>
            </w:r>
            <w:proofErr w:type="spellStart"/>
            <w:r w:rsidRPr="004C1851">
              <w:rPr>
                <w:rFonts w:cs="Arial"/>
                <w:sz w:val="17"/>
                <w:szCs w:val="17"/>
              </w:rPr>
              <w:t>Taxandria</w:t>
            </w:r>
            <w:proofErr w:type="spellEnd"/>
            <w:r w:rsidRPr="004C1851">
              <w:rPr>
                <w:rFonts w:cs="Arial"/>
                <w:sz w:val="17"/>
                <w:szCs w:val="17"/>
              </w:rPr>
              <w:t xml:space="preserve"> Moves de wijk op de kaart zetten en ook bezoekers uit andere wijken aantrekken. Dit jaar kunnen wij geen bijdrage meer ontvangen van het Sociaal Fonds.</w:t>
            </w:r>
            <w:r w:rsidRPr="004C1851">
              <w:rPr>
                <w:rFonts w:cs="Arial"/>
                <w:sz w:val="17"/>
                <w:szCs w:val="17"/>
              </w:rPr>
              <w:br/>
            </w:r>
            <w:r w:rsidRPr="004C1851">
              <w:rPr>
                <w:rFonts w:cs="Arial"/>
                <w:sz w:val="17"/>
                <w:szCs w:val="17"/>
              </w:rPr>
              <w:br/>
              <w:t xml:space="preserve">Inkomsten </w:t>
            </w:r>
            <w:r w:rsidRPr="004C1851">
              <w:rPr>
                <w:rFonts w:cs="Arial"/>
                <w:sz w:val="17"/>
                <w:szCs w:val="17"/>
              </w:rPr>
              <w:br/>
            </w:r>
            <w:r w:rsidRPr="004C1851">
              <w:rPr>
                <w:rFonts w:cs="Arial"/>
                <w:sz w:val="17"/>
                <w:szCs w:val="17"/>
              </w:rPr>
              <w:br/>
              <w:t xml:space="preserve">Wijkbudget </w:t>
            </w:r>
            <w:r w:rsidRPr="004C1851">
              <w:rPr>
                <w:rFonts w:ascii="Tahoma" w:hAnsi="Tahoma" w:cs="Tahoma"/>
                <w:sz w:val="17"/>
                <w:szCs w:val="17"/>
              </w:rPr>
              <w:t>�</w:t>
            </w:r>
            <w:r w:rsidRPr="004C1851">
              <w:rPr>
                <w:rFonts w:cs="Arial"/>
                <w:sz w:val="17"/>
                <w:szCs w:val="17"/>
              </w:rPr>
              <w:t xml:space="preserve"> 2.600,00 </w:t>
            </w:r>
            <w:r w:rsidRPr="004C1851">
              <w:rPr>
                <w:rFonts w:cs="Arial"/>
                <w:sz w:val="17"/>
                <w:szCs w:val="17"/>
              </w:rPr>
              <w:br/>
            </w:r>
            <w:r w:rsidRPr="004C1851">
              <w:rPr>
                <w:rFonts w:cs="Arial"/>
                <w:sz w:val="17"/>
                <w:szCs w:val="17"/>
              </w:rPr>
              <w:br/>
              <w:t xml:space="preserve">Totaal </w:t>
            </w:r>
            <w:r w:rsidRPr="004C1851">
              <w:rPr>
                <w:rFonts w:ascii="Tahoma" w:hAnsi="Tahoma" w:cs="Tahoma"/>
                <w:sz w:val="17"/>
                <w:szCs w:val="17"/>
              </w:rPr>
              <w:t>�</w:t>
            </w:r>
            <w:r w:rsidRPr="004C1851">
              <w:rPr>
                <w:rFonts w:cs="Arial"/>
                <w:sz w:val="17"/>
                <w:szCs w:val="17"/>
              </w:rPr>
              <w:t xml:space="preserve"> 2.600,00 </w:t>
            </w:r>
            <w:r w:rsidRPr="004C1851">
              <w:rPr>
                <w:rFonts w:cs="Arial"/>
                <w:sz w:val="17"/>
                <w:szCs w:val="17"/>
              </w:rPr>
              <w:br/>
            </w:r>
            <w:r w:rsidRPr="004C1851">
              <w:rPr>
                <w:rFonts w:cs="Arial"/>
                <w:sz w:val="17"/>
                <w:szCs w:val="17"/>
              </w:rPr>
              <w:br/>
              <w:t xml:space="preserve">Uitgaven </w:t>
            </w:r>
            <w:r w:rsidRPr="004C1851">
              <w:rPr>
                <w:rFonts w:cs="Arial"/>
                <w:sz w:val="17"/>
                <w:szCs w:val="17"/>
              </w:rPr>
              <w:br/>
              <w:t xml:space="preserve">Kermisattracties </w:t>
            </w:r>
            <w:r w:rsidRPr="004C1851">
              <w:rPr>
                <w:rFonts w:ascii="Tahoma" w:hAnsi="Tahoma" w:cs="Tahoma"/>
                <w:sz w:val="17"/>
                <w:szCs w:val="17"/>
              </w:rPr>
              <w:t>�</w:t>
            </w:r>
            <w:r w:rsidRPr="004C1851">
              <w:rPr>
                <w:rFonts w:cs="Arial"/>
                <w:sz w:val="17"/>
                <w:szCs w:val="17"/>
              </w:rPr>
              <w:t xml:space="preserve"> 400,00</w:t>
            </w:r>
            <w:r w:rsidRPr="004C1851">
              <w:rPr>
                <w:rFonts w:cs="Arial"/>
                <w:sz w:val="17"/>
                <w:szCs w:val="17"/>
              </w:rPr>
              <w:br/>
            </w:r>
            <w:r w:rsidRPr="004C1851">
              <w:rPr>
                <w:rFonts w:cs="Arial"/>
                <w:sz w:val="17"/>
                <w:szCs w:val="17"/>
              </w:rPr>
              <w:lastRenderedPageBreak/>
              <w:t xml:space="preserve">Popcorn kraam </w:t>
            </w:r>
            <w:r w:rsidRPr="004C1851">
              <w:rPr>
                <w:rFonts w:ascii="Tahoma" w:hAnsi="Tahoma" w:cs="Tahoma"/>
                <w:sz w:val="17"/>
                <w:szCs w:val="17"/>
              </w:rPr>
              <w:t>�</w:t>
            </w:r>
            <w:r w:rsidRPr="004C1851">
              <w:rPr>
                <w:rFonts w:cs="Arial"/>
                <w:sz w:val="17"/>
                <w:szCs w:val="17"/>
              </w:rPr>
              <w:t xml:space="preserve"> 175,00</w:t>
            </w:r>
            <w:r w:rsidRPr="004C1851">
              <w:rPr>
                <w:rFonts w:cs="Arial"/>
                <w:sz w:val="17"/>
                <w:szCs w:val="17"/>
              </w:rPr>
              <w:br/>
              <w:t xml:space="preserve">Kinderactiviteiten </w:t>
            </w:r>
            <w:r w:rsidRPr="004C1851">
              <w:rPr>
                <w:rFonts w:ascii="Tahoma" w:hAnsi="Tahoma" w:cs="Tahoma"/>
                <w:sz w:val="17"/>
                <w:szCs w:val="17"/>
              </w:rPr>
              <w:t>�</w:t>
            </w:r>
            <w:r w:rsidRPr="004C1851">
              <w:rPr>
                <w:rFonts w:cs="Arial"/>
                <w:sz w:val="17"/>
                <w:szCs w:val="17"/>
              </w:rPr>
              <w:t xml:space="preserve"> 350,00</w:t>
            </w:r>
            <w:r w:rsidRPr="004C1851">
              <w:rPr>
                <w:rFonts w:cs="Arial"/>
                <w:sz w:val="17"/>
                <w:szCs w:val="17"/>
              </w:rPr>
              <w:br/>
              <w:t xml:space="preserve">Springkussen </w:t>
            </w:r>
            <w:r w:rsidRPr="004C1851">
              <w:rPr>
                <w:rFonts w:ascii="Tahoma" w:hAnsi="Tahoma" w:cs="Tahoma"/>
                <w:sz w:val="17"/>
                <w:szCs w:val="17"/>
              </w:rPr>
              <w:t>�</w:t>
            </w:r>
            <w:r w:rsidRPr="004C1851">
              <w:rPr>
                <w:rFonts w:cs="Arial"/>
                <w:sz w:val="17"/>
                <w:szCs w:val="17"/>
              </w:rPr>
              <w:t xml:space="preserve"> 125,00</w:t>
            </w:r>
            <w:r w:rsidRPr="004C1851">
              <w:rPr>
                <w:rFonts w:cs="Arial"/>
                <w:sz w:val="17"/>
                <w:szCs w:val="17"/>
              </w:rPr>
              <w:br/>
            </w:r>
            <w:proofErr w:type="spellStart"/>
            <w:r w:rsidRPr="004C1851">
              <w:rPr>
                <w:rFonts w:cs="Arial"/>
                <w:sz w:val="17"/>
                <w:szCs w:val="17"/>
              </w:rPr>
              <w:t>Vergunnng</w:t>
            </w:r>
            <w:proofErr w:type="spellEnd"/>
            <w:r w:rsidRPr="004C1851">
              <w:rPr>
                <w:rFonts w:cs="Arial"/>
                <w:sz w:val="17"/>
                <w:szCs w:val="17"/>
              </w:rPr>
              <w:t xml:space="preserve"> gemeente </w:t>
            </w:r>
            <w:r w:rsidRPr="004C1851">
              <w:rPr>
                <w:rFonts w:ascii="Tahoma" w:hAnsi="Tahoma" w:cs="Tahoma"/>
                <w:sz w:val="17"/>
                <w:szCs w:val="17"/>
              </w:rPr>
              <w:t>�</w:t>
            </w:r>
            <w:r w:rsidRPr="004C1851">
              <w:rPr>
                <w:rFonts w:cs="Arial"/>
                <w:sz w:val="17"/>
                <w:szCs w:val="17"/>
              </w:rPr>
              <w:t xml:space="preserve"> 150,00</w:t>
            </w:r>
            <w:r w:rsidRPr="004C1851">
              <w:rPr>
                <w:rFonts w:cs="Arial"/>
                <w:sz w:val="17"/>
                <w:szCs w:val="17"/>
              </w:rPr>
              <w:br/>
              <w:t xml:space="preserve">Drukwerk </w:t>
            </w:r>
            <w:r w:rsidRPr="004C1851">
              <w:rPr>
                <w:rFonts w:ascii="Tahoma" w:hAnsi="Tahoma" w:cs="Tahoma"/>
                <w:sz w:val="17"/>
                <w:szCs w:val="17"/>
              </w:rPr>
              <w:t>�</w:t>
            </w:r>
            <w:r w:rsidRPr="004C1851">
              <w:rPr>
                <w:rFonts w:cs="Arial"/>
                <w:sz w:val="17"/>
                <w:szCs w:val="17"/>
              </w:rPr>
              <w:t xml:space="preserve"> 150,00</w:t>
            </w:r>
            <w:r w:rsidRPr="004C1851">
              <w:rPr>
                <w:rFonts w:cs="Arial"/>
                <w:sz w:val="17"/>
                <w:szCs w:val="17"/>
              </w:rPr>
              <w:br/>
              <w:t xml:space="preserve">Posterverspreiding </w:t>
            </w:r>
            <w:r w:rsidRPr="004C1851">
              <w:rPr>
                <w:rFonts w:ascii="Tahoma" w:hAnsi="Tahoma" w:cs="Tahoma"/>
                <w:sz w:val="17"/>
                <w:szCs w:val="17"/>
              </w:rPr>
              <w:t>�</w:t>
            </w:r>
            <w:r w:rsidRPr="004C1851">
              <w:rPr>
                <w:rFonts w:cs="Arial"/>
                <w:sz w:val="17"/>
                <w:szCs w:val="17"/>
              </w:rPr>
              <w:t xml:space="preserve"> 200,00</w:t>
            </w:r>
            <w:r w:rsidRPr="004C1851">
              <w:rPr>
                <w:rFonts w:cs="Arial"/>
                <w:sz w:val="17"/>
                <w:szCs w:val="17"/>
              </w:rPr>
              <w:br/>
              <w:t xml:space="preserve">Inhuur techniek </w:t>
            </w:r>
            <w:r w:rsidRPr="004C1851">
              <w:rPr>
                <w:rFonts w:ascii="Tahoma" w:hAnsi="Tahoma" w:cs="Tahoma"/>
                <w:sz w:val="17"/>
                <w:szCs w:val="17"/>
              </w:rPr>
              <w:t>�</w:t>
            </w:r>
            <w:r w:rsidRPr="004C1851">
              <w:rPr>
                <w:rFonts w:cs="Arial"/>
                <w:sz w:val="17"/>
                <w:szCs w:val="17"/>
              </w:rPr>
              <w:t xml:space="preserve"> 300,00</w:t>
            </w:r>
            <w:r w:rsidRPr="004C1851">
              <w:rPr>
                <w:rFonts w:cs="Arial"/>
                <w:sz w:val="17"/>
                <w:szCs w:val="17"/>
              </w:rPr>
              <w:br/>
              <w:t xml:space="preserve">Lunch en drinken </w:t>
            </w:r>
            <w:r w:rsidRPr="004C1851">
              <w:rPr>
                <w:rFonts w:ascii="Tahoma" w:hAnsi="Tahoma" w:cs="Tahoma"/>
                <w:sz w:val="17"/>
                <w:szCs w:val="17"/>
              </w:rPr>
              <w:t>�</w:t>
            </w:r>
            <w:r w:rsidRPr="004C1851">
              <w:rPr>
                <w:rFonts w:cs="Arial"/>
                <w:sz w:val="17"/>
                <w:szCs w:val="17"/>
              </w:rPr>
              <w:t xml:space="preserve"> 250,00</w:t>
            </w:r>
            <w:r w:rsidRPr="004C1851">
              <w:rPr>
                <w:rFonts w:cs="Arial"/>
                <w:sz w:val="17"/>
                <w:szCs w:val="17"/>
              </w:rPr>
              <w:br/>
              <w:t xml:space="preserve">Avondeten 50 vrijwilligers </w:t>
            </w:r>
            <w:r w:rsidRPr="004C1851">
              <w:rPr>
                <w:rFonts w:ascii="Tahoma" w:hAnsi="Tahoma" w:cs="Tahoma"/>
                <w:sz w:val="17"/>
                <w:szCs w:val="17"/>
              </w:rPr>
              <w:t>�</w:t>
            </w:r>
            <w:r w:rsidRPr="004C1851">
              <w:rPr>
                <w:rFonts w:cs="Arial"/>
                <w:sz w:val="17"/>
                <w:szCs w:val="17"/>
              </w:rPr>
              <w:t xml:space="preserve"> 250,00</w:t>
            </w:r>
            <w:r w:rsidRPr="004C1851">
              <w:rPr>
                <w:rFonts w:cs="Arial"/>
                <w:sz w:val="17"/>
                <w:szCs w:val="17"/>
              </w:rPr>
              <w:br/>
              <w:t xml:space="preserve">Vrijwilligersvergoeding </w:t>
            </w:r>
            <w:r w:rsidRPr="004C1851">
              <w:rPr>
                <w:rFonts w:ascii="Tahoma" w:hAnsi="Tahoma" w:cs="Tahoma"/>
                <w:sz w:val="17"/>
                <w:szCs w:val="17"/>
              </w:rPr>
              <w:t>�</w:t>
            </w:r>
            <w:r w:rsidRPr="004C1851">
              <w:rPr>
                <w:rFonts w:cs="Arial"/>
                <w:sz w:val="17"/>
                <w:szCs w:val="17"/>
              </w:rPr>
              <w:t xml:space="preserve"> 250,00</w:t>
            </w:r>
            <w:r w:rsidRPr="004C1851">
              <w:rPr>
                <w:rFonts w:cs="Arial"/>
                <w:sz w:val="17"/>
                <w:szCs w:val="17"/>
              </w:rPr>
              <w:br/>
            </w:r>
            <w:r w:rsidRPr="004C1851">
              <w:rPr>
                <w:rFonts w:cs="Arial"/>
                <w:sz w:val="17"/>
                <w:szCs w:val="17"/>
              </w:rPr>
              <w:br/>
              <w:t xml:space="preserve">Totaal: </w:t>
            </w:r>
            <w:r w:rsidRPr="004C1851">
              <w:rPr>
                <w:rFonts w:ascii="Tahoma" w:hAnsi="Tahoma" w:cs="Tahoma"/>
                <w:sz w:val="17"/>
                <w:szCs w:val="17"/>
              </w:rPr>
              <w:t>�</w:t>
            </w:r>
            <w:r w:rsidRPr="004C1851">
              <w:rPr>
                <w:rFonts w:cs="Arial"/>
                <w:sz w:val="17"/>
                <w:szCs w:val="17"/>
              </w:rPr>
              <w:t xml:space="preserve"> 2600,00</w:t>
            </w:r>
          </w:p>
        </w:tc>
      </w:tr>
      <w:tr w:rsidR="004C1851" w:rsidRPr="004C1851" w:rsidTr="00F52113">
        <w:trPr>
          <w:tblCellSpacing w:w="15" w:type="dxa"/>
        </w:trPr>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lastRenderedPageBreak/>
              <w:t>Bijlage(n):</w:t>
            </w:r>
          </w:p>
        </w:tc>
        <w:tc>
          <w:tcPr>
            <w:tcW w:w="2475" w:type="pct"/>
            <w:hideMark/>
          </w:tcPr>
          <w:p w:rsidR="004C1851" w:rsidRPr="004C1851" w:rsidRDefault="004C1851" w:rsidP="004C1851">
            <w:pPr>
              <w:spacing w:line="240" w:lineRule="auto"/>
              <w:rPr>
                <w:rFonts w:cs="Arial"/>
                <w:sz w:val="17"/>
                <w:szCs w:val="17"/>
              </w:rPr>
            </w:pPr>
            <w:r w:rsidRPr="004C1851">
              <w:rPr>
                <w:rFonts w:cs="Arial"/>
                <w:sz w:val="17"/>
                <w:szCs w:val="17"/>
              </w:rPr>
              <w:t xml:space="preserve">Plan en begroting </w:t>
            </w:r>
            <w:proofErr w:type="spellStart"/>
            <w:r w:rsidRPr="004C1851">
              <w:rPr>
                <w:rFonts w:cs="Arial"/>
                <w:sz w:val="17"/>
                <w:szCs w:val="17"/>
              </w:rPr>
              <w:t>Taxandria</w:t>
            </w:r>
            <w:proofErr w:type="spellEnd"/>
            <w:r w:rsidRPr="004C1851">
              <w:rPr>
                <w:rFonts w:cs="Arial"/>
                <w:sz w:val="17"/>
                <w:szCs w:val="17"/>
              </w:rPr>
              <w:t xml:space="preserve"> Moves 2018.pdf</w:t>
            </w:r>
          </w:p>
        </w:tc>
      </w:tr>
    </w:tbl>
    <w:p w:rsidR="004C1851" w:rsidRPr="004C1851" w:rsidRDefault="004C1851" w:rsidP="004C1851">
      <w:pPr>
        <w:spacing w:before="100" w:beforeAutospacing="1" w:line="240" w:lineRule="auto"/>
        <w:rPr>
          <w:rFonts w:cs="Arial"/>
          <w:sz w:val="17"/>
          <w:szCs w:val="17"/>
        </w:rPr>
      </w:pPr>
      <w:r w:rsidRPr="004C1851">
        <w:rPr>
          <w:rFonts w:cs="Arial"/>
          <w:sz w:val="17"/>
          <w:szCs w:val="17"/>
        </w:rPr>
        <w:t>Datum en tijd verzending: 26-03-2018 15:37</w:t>
      </w:r>
    </w:p>
    <w:p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851"/>
    <w:rsid w:val="000D6A2F"/>
    <w:rsid w:val="004C14E9"/>
    <w:rsid w:val="004C1851"/>
    <w:rsid w:val="008B4505"/>
    <w:rsid w:val="00F52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9C90"/>
  <w15:chartTrackingRefBased/>
  <w15:docId w15:val="{7E7102BD-1AFD-4612-A238-3749BA65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4C1851"/>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Kees de Klerk</cp:lastModifiedBy>
  <cp:revision>3</cp:revision>
  <dcterms:created xsi:type="dcterms:W3CDTF">2018-04-03T09:37:00Z</dcterms:created>
  <dcterms:modified xsi:type="dcterms:W3CDTF">2018-04-07T13:10:00Z</dcterms:modified>
</cp:coreProperties>
</file>