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5" w:rsidRPr="00DC05F5" w:rsidRDefault="00DC05F5" w:rsidP="00DC05F5">
      <w:pPr>
        <w:spacing w:before="100" w:beforeAutospacing="1" w:after="100" w:afterAutospacing="1" w:line="240" w:lineRule="auto"/>
        <w:outlineLvl w:val="0"/>
        <w:rPr>
          <w:rFonts w:cs="Arial"/>
          <w:b/>
          <w:bCs/>
          <w:kern w:val="36"/>
          <w:sz w:val="27"/>
          <w:szCs w:val="27"/>
        </w:rPr>
      </w:pPr>
      <w:r w:rsidRPr="00DC05F5">
        <w:rPr>
          <w:rFonts w:cs="Arial"/>
          <w:b/>
          <w:bCs/>
          <w:kern w:val="36"/>
          <w:sz w:val="27"/>
          <w:szCs w:val="27"/>
        </w:rPr>
        <w:t>Aanvraag wijk-, buurt- en dorpsbudget</w:t>
      </w:r>
      <w:r>
        <w:rPr>
          <w:rFonts w:cs="Arial"/>
          <w:b/>
          <w:bCs/>
          <w:kern w:val="36"/>
          <w:sz w:val="27"/>
          <w:szCs w:val="27"/>
        </w:rPr>
        <w:t xml:space="preserve"> MVO </w:t>
      </w:r>
      <w:r w:rsidRPr="00DC05F5">
        <w:rPr>
          <w:rFonts w:cs="Arial"/>
          <w:b/>
          <w:bCs/>
          <w:kern w:val="36"/>
          <w:sz w:val="27"/>
          <w:szCs w:val="27"/>
        </w:rPr>
        <w:t>7103145</w:t>
      </w:r>
      <w:bookmarkStart w:id="0" w:name="_GoBack"/>
      <w:bookmarkEnd w:id="0"/>
    </w:p>
    <w:p w:rsidR="00DC05F5" w:rsidRPr="00DC05F5" w:rsidRDefault="00DC05F5" w:rsidP="00DC05F5">
      <w:pPr>
        <w:spacing w:before="100" w:beforeAutospacing="1" w:line="240" w:lineRule="auto"/>
        <w:rPr>
          <w:rFonts w:cs="Arial"/>
          <w:sz w:val="17"/>
          <w:szCs w:val="17"/>
        </w:rPr>
      </w:pPr>
      <w:r w:rsidRPr="00DC05F5">
        <w:rPr>
          <w:rFonts w:cs="Arial"/>
          <w:sz w:val="17"/>
          <w:szCs w:val="17"/>
        </w:rPr>
        <w:t xml:space="preserve">Ingelogd met </w:t>
      </w:r>
      <w:proofErr w:type="spellStart"/>
      <w:r w:rsidRPr="00DC05F5">
        <w:rPr>
          <w:rFonts w:cs="Arial"/>
          <w:sz w:val="17"/>
          <w:szCs w:val="17"/>
        </w:rPr>
        <w:t>Digid</w:t>
      </w:r>
      <w:proofErr w:type="spellEnd"/>
      <w:r w:rsidRPr="00DC05F5">
        <w:rPr>
          <w:rFonts w:cs="Arial"/>
          <w:sz w:val="17"/>
          <w:szCs w:val="17"/>
        </w:rPr>
        <w:t xml:space="preserve">: Ja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U doet deze aanvraag</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als bewoner</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p>
        </w:tc>
        <w:tc>
          <w:tcPr>
            <w:tcW w:w="2500" w:type="pct"/>
            <w:hideMark/>
          </w:tcPr>
          <w:p w:rsidR="00DC05F5" w:rsidRPr="00DC05F5" w:rsidRDefault="00DC05F5" w:rsidP="00DC05F5">
            <w:pPr>
              <w:spacing w:line="240" w:lineRule="auto"/>
              <w:rPr>
                <w:rFonts w:ascii="Times New Roman" w:hAnsi="Times New Roman"/>
              </w:rPr>
            </w:pP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sz w:val="17"/>
                <w:szCs w:val="17"/>
              </w:rPr>
            </w:pPr>
            <w:r w:rsidRPr="00DC05F5">
              <w:rPr>
                <w:rFonts w:cs="Arial"/>
                <w:sz w:val="17"/>
                <w:szCs w:val="17"/>
              </w:rPr>
              <w:t> </w:t>
            </w: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b/>
                <w:bCs/>
                <w:sz w:val="17"/>
                <w:szCs w:val="17"/>
              </w:rPr>
            </w:pPr>
            <w:r w:rsidRPr="00DC05F5">
              <w:rPr>
                <w:rFonts w:cs="Arial"/>
                <w:b/>
                <w:bCs/>
                <w:sz w:val="17"/>
                <w:szCs w:val="17"/>
              </w:rPr>
              <w:t>Persoonsgegevens</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Voorletter(s)</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Y.</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Tussenvoegsels</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van den</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Achternaam</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 xml:space="preserve">Bergh - </w:t>
            </w:r>
            <w:proofErr w:type="spellStart"/>
            <w:r w:rsidRPr="00DC05F5">
              <w:rPr>
                <w:rFonts w:cs="Arial"/>
                <w:sz w:val="17"/>
                <w:szCs w:val="17"/>
              </w:rPr>
              <w:t>Tolkamp</w:t>
            </w:r>
            <w:proofErr w:type="spellEnd"/>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Geslacht</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V</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Geboortedatum</w:t>
            </w:r>
          </w:p>
        </w:tc>
        <w:tc>
          <w:tcPr>
            <w:tcW w:w="2500" w:type="pct"/>
            <w:hideMark/>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Adres</w:t>
            </w:r>
          </w:p>
        </w:tc>
        <w:tc>
          <w:tcPr>
            <w:tcW w:w="2500" w:type="pct"/>
            <w:hideMark/>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Postcode</w:t>
            </w:r>
          </w:p>
        </w:tc>
        <w:tc>
          <w:tcPr>
            <w:tcW w:w="2500" w:type="pct"/>
            <w:hideMark/>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Woonplaats</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's-Hertogenbosch</w:t>
            </w:r>
          </w:p>
        </w:tc>
      </w:tr>
      <w:tr w:rsidR="00DC05F5" w:rsidRPr="00DC05F5" w:rsidTr="00FE2B53">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E-mailadres</w:t>
            </w:r>
          </w:p>
        </w:tc>
        <w:tc>
          <w:tcPr>
            <w:tcW w:w="2500" w:type="pct"/>
          </w:tcPr>
          <w:p w:rsidR="00DC05F5" w:rsidRPr="00DC05F5" w:rsidRDefault="00DC05F5" w:rsidP="00DC05F5">
            <w:pPr>
              <w:spacing w:line="240" w:lineRule="auto"/>
              <w:rPr>
                <w:rFonts w:cs="Arial"/>
                <w:sz w:val="17"/>
                <w:szCs w:val="17"/>
              </w:rPr>
            </w:pPr>
          </w:p>
        </w:tc>
      </w:tr>
      <w:tr w:rsidR="00DC05F5" w:rsidRPr="00DC05F5" w:rsidTr="00FE2B53">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Telefoonnummer</w:t>
            </w:r>
          </w:p>
        </w:tc>
        <w:tc>
          <w:tcPr>
            <w:tcW w:w="2500" w:type="pct"/>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2500" w:type="pct"/>
          </w:tcPr>
          <w:p w:rsidR="00DC05F5" w:rsidRPr="00DC05F5" w:rsidRDefault="00DC05F5" w:rsidP="00DC05F5">
            <w:pPr>
              <w:spacing w:line="240" w:lineRule="auto"/>
              <w:rPr>
                <w:rFonts w:cs="Arial"/>
                <w:sz w:val="17"/>
                <w:szCs w:val="17"/>
              </w:rPr>
            </w:pPr>
          </w:p>
        </w:tc>
        <w:tc>
          <w:tcPr>
            <w:tcW w:w="2500" w:type="pct"/>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2500" w:type="pct"/>
          </w:tcPr>
          <w:p w:rsidR="00DC05F5" w:rsidRPr="00DC05F5" w:rsidRDefault="00DC05F5" w:rsidP="00DC05F5">
            <w:pPr>
              <w:spacing w:line="240" w:lineRule="auto"/>
              <w:rPr>
                <w:rFonts w:cs="Arial"/>
                <w:sz w:val="17"/>
                <w:szCs w:val="17"/>
              </w:rPr>
            </w:pPr>
          </w:p>
        </w:tc>
        <w:tc>
          <w:tcPr>
            <w:tcW w:w="2500" w:type="pct"/>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sz w:val="17"/>
                <w:szCs w:val="17"/>
              </w:rPr>
            </w:pP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b/>
                <w:bCs/>
                <w:sz w:val="17"/>
                <w:szCs w:val="17"/>
              </w:rPr>
            </w:pPr>
            <w:r w:rsidRPr="00DC05F5">
              <w:rPr>
                <w:rFonts w:cs="Arial"/>
                <w:b/>
                <w:bCs/>
                <w:sz w:val="17"/>
                <w:szCs w:val="17"/>
              </w:rPr>
              <w:t>Wijk</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U doet deze aanvraag voor de wijk of het dorp:</w:t>
            </w:r>
          </w:p>
        </w:tc>
        <w:tc>
          <w:tcPr>
            <w:tcW w:w="2500" w:type="pct"/>
            <w:hideMark/>
          </w:tcPr>
          <w:p w:rsidR="00DC05F5" w:rsidRPr="00DC05F5" w:rsidRDefault="00DC05F5" w:rsidP="00DC05F5">
            <w:pPr>
              <w:spacing w:line="240" w:lineRule="auto"/>
              <w:rPr>
                <w:rFonts w:cs="Arial"/>
                <w:sz w:val="17"/>
                <w:szCs w:val="17"/>
              </w:rPr>
            </w:pPr>
            <w:proofErr w:type="spellStart"/>
            <w:r w:rsidRPr="00DC05F5">
              <w:rPr>
                <w:rFonts w:cs="Arial"/>
                <w:sz w:val="17"/>
                <w:szCs w:val="17"/>
              </w:rPr>
              <w:t>Muntel</w:t>
            </w:r>
            <w:proofErr w:type="spellEnd"/>
            <w:r w:rsidRPr="00DC05F5">
              <w:rPr>
                <w:rFonts w:cs="Arial"/>
                <w:sz w:val="17"/>
                <w:szCs w:val="17"/>
              </w:rPr>
              <w:t>/</w:t>
            </w:r>
            <w:proofErr w:type="spellStart"/>
            <w:r w:rsidRPr="00DC05F5">
              <w:rPr>
                <w:rFonts w:cs="Arial"/>
                <w:sz w:val="17"/>
                <w:szCs w:val="17"/>
              </w:rPr>
              <w:t>Vliert</w:t>
            </w:r>
            <w:proofErr w:type="spellEnd"/>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Kernonderwerp van uw aanvraag:</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 xml:space="preserve">Kindervakantie </w:t>
            </w:r>
            <w:r w:rsidR="00FE2B53">
              <w:rPr>
                <w:rFonts w:cs="Arial"/>
                <w:sz w:val="17"/>
                <w:szCs w:val="17"/>
              </w:rPr>
              <w:t>B</w:t>
            </w:r>
            <w:r w:rsidRPr="00DC05F5">
              <w:rPr>
                <w:rFonts w:cs="Arial"/>
                <w:sz w:val="17"/>
                <w:szCs w:val="17"/>
              </w:rPr>
              <w:t>ouwweek</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De aanvraag is bedoeld voor:</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Kinderen uit de vogelwijk kunnen mee doen met de kindervakantie bouwweek aan het Akeleiplein aan de Akeleistraat kogelbloemstraat.</w:t>
            </w:r>
            <w:r w:rsidRPr="00DC05F5">
              <w:rPr>
                <w:rFonts w:cs="Arial"/>
                <w:sz w:val="17"/>
                <w:szCs w:val="17"/>
              </w:rPr>
              <w:br/>
              <w:t>Om samen weer een fantastische bouw/speelweek het houd</w:t>
            </w:r>
            <w:r w:rsidR="00FE2B53">
              <w:rPr>
                <w:rFonts w:cs="Arial"/>
                <w:sz w:val="17"/>
                <w:szCs w:val="17"/>
              </w:rPr>
              <w:t>en zodat weer alle kinderen iets</w:t>
            </w:r>
            <w:r w:rsidRPr="00DC05F5">
              <w:rPr>
                <w:rFonts w:cs="Arial"/>
                <w:sz w:val="17"/>
                <w:szCs w:val="17"/>
              </w:rPr>
              <w:t xml:space="preserve"> moois kunnen maken</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Ik wil het volgende met mijn aanvraag bereiken:</w:t>
            </w:r>
          </w:p>
        </w:tc>
        <w:tc>
          <w:tcPr>
            <w:tcW w:w="2500" w:type="pct"/>
            <w:hideMark/>
          </w:tcPr>
          <w:p w:rsidR="00DC05F5" w:rsidRPr="00DC05F5" w:rsidRDefault="00DC05F5" w:rsidP="00FE2B53">
            <w:pPr>
              <w:spacing w:line="240" w:lineRule="auto"/>
              <w:rPr>
                <w:rFonts w:cs="Arial"/>
                <w:sz w:val="17"/>
                <w:szCs w:val="17"/>
              </w:rPr>
            </w:pPr>
            <w:r w:rsidRPr="00DC05F5">
              <w:rPr>
                <w:rFonts w:cs="Arial"/>
                <w:sz w:val="17"/>
                <w:szCs w:val="17"/>
              </w:rPr>
              <w:t>Dit wordt ons tweede jaar dat wij de bouwweek willen organiseren met de wijk.</w:t>
            </w:r>
            <w:r w:rsidRPr="00DC05F5">
              <w:rPr>
                <w:rFonts w:cs="Arial"/>
                <w:sz w:val="17"/>
                <w:szCs w:val="17"/>
              </w:rPr>
              <w:br/>
              <w:t>Door samen te werken en elkaar te helpen leer je mensen ook beter kennen en komt er steeds meer een zeer gezellige zweer enkel door met de kinderen hutten te bouwen spelletjes te doen en samen te lunche</w:t>
            </w:r>
            <w:r w:rsidR="00FE2B53">
              <w:rPr>
                <w:rFonts w:cs="Arial"/>
                <w:sz w:val="17"/>
                <w:szCs w:val="17"/>
              </w:rPr>
              <w:t xml:space="preserve">n </w:t>
            </w:r>
            <w:r w:rsidRPr="00DC05F5">
              <w:rPr>
                <w:rFonts w:cs="Arial"/>
                <w:sz w:val="17"/>
                <w:szCs w:val="17"/>
              </w:rPr>
              <w:t xml:space="preserve"> merken we dat er meer samenhorigheid is de wijk is.</w:t>
            </w:r>
            <w:r w:rsidRPr="00DC05F5">
              <w:rPr>
                <w:rFonts w:cs="Arial"/>
                <w:sz w:val="17"/>
                <w:szCs w:val="17"/>
              </w:rPr>
              <w:br/>
              <w:t>Mensen vragen zelfs of we dit jaar weer de bouwweek op gaan zetten omdat niet alleen kinderen maar ook Ouders en bewoners er weer naar uit kijken.</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Wanneer wilt u het doel van uw aanvraag realiseren?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Wij willen de laatste week van de zomervakantie beginnen met de bouwweek op 21 aug tot vrijdag 26 augustus.</w:t>
            </w:r>
            <w:r w:rsidRPr="00DC05F5">
              <w:rPr>
                <w:rFonts w:cs="Arial"/>
                <w:sz w:val="17"/>
                <w:szCs w:val="17"/>
              </w:rPr>
              <w:br/>
              <w:t xml:space="preserve">De kinderen bouwen zo elke dag aan hun hutten die op donderdag klaar moeten zijn zo mogen ze donderdag op vrijdag mogen slapen met een gezellig bonte avond als vooraf en als einden een </w:t>
            </w:r>
            <w:proofErr w:type="spellStart"/>
            <w:r w:rsidRPr="00DC05F5">
              <w:rPr>
                <w:rFonts w:cs="Arial"/>
                <w:sz w:val="17"/>
                <w:szCs w:val="17"/>
              </w:rPr>
              <w:t>onbijt</w:t>
            </w:r>
            <w:proofErr w:type="spellEnd"/>
            <w:r w:rsidRPr="00DC05F5">
              <w:rPr>
                <w:rFonts w:cs="Arial"/>
                <w:sz w:val="17"/>
                <w:szCs w:val="17"/>
              </w:rPr>
              <w:t xml:space="preserve"> en een </w:t>
            </w:r>
            <w:proofErr w:type="spellStart"/>
            <w:r w:rsidRPr="00DC05F5">
              <w:rPr>
                <w:rFonts w:cs="Arial"/>
                <w:sz w:val="17"/>
                <w:szCs w:val="17"/>
              </w:rPr>
              <w:t>stro</w:t>
            </w:r>
            <w:r w:rsidR="00FE2B53">
              <w:rPr>
                <w:rFonts w:cs="Arial"/>
                <w:sz w:val="17"/>
                <w:szCs w:val="17"/>
              </w:rPr>
              <w:t>r</w:t>
            </w:r>
            <w:r w:rsidRPr="00DC05F5">
              <w:rPr>
                <w:rFonts w:cs="Arial"/>
                <w:sz w:val="17"/>
                <w:szCs w:val="17"/>
              </w:rPr>
              <w:t>mbaan</w:t>
            </w:r>
            <w:proofErr w:type="spellEnd"/>
            <w:r w:rsidRPr="00DC05F5">
              <w:rPr>
                <w:rFonts w:cs="Arial"/>
                <w:sz w:val="17"/>
                <w:szCs w:val="17"/>
              </w:rPr>
              <w:t>.</w:t>
            </w:r>
            <w:r w:rsidRPr="00DC05F5">
              <w:rPr>
                <w:rFonts w:cs="Arial"/>
                <w:sz w:val="17"/>
                <w:szCs w:val="17"/>
              </w:rPr>
              <w:br/>
              <w:t>Natuurlijk is voor de slaapnacht voldoende vrijwilligers die toezicht houden</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Waar wilt u het doel van uw aanvraag realiseren?</w:t>
            </w:r>
          </w:p>
        </w:tc>
        <w:tc>
          <w:tcPr>
            <w:tcW w:w="2500" w:type="pct"/>
            <w:hideMark/>
          </w:tcPr>
          <w:p w:rsidR="00DC05F5" w:rsidRPr="00DC05F5" w:rsidRDefault="00DC05F5" w:rsidP="00FE2B53">
            <w:pPr>
              <w:spacing w:line="240" w:lineRule="auto"/>
              <w:rPr>
                <w:rFonts w:cs="Arial"/>
                <w:sz w:val="17"/>
                <w:szCs w:val="17"/>
              </w:rPr>
            </w:pPr>
            <w:r w:rsidRPr="00DC05F5">
              <w:rPr>
                <w:rFonts w:cs="Arial"/>
                <w:sz w:val="17"/>
                <w:szCs w:val="17"/>
              </w:rPr>
              <w:t xml:space="preserve">Aan de </w:t>
            </w:r>
            <w:r w:rsidR="00FE2B53">
              <w:rPr>
                <w:rFonts w:cs="Arial"/>
                <w:sz w:val="17"/>
                <w:szCs w:val="17"/>
              </w:rPr>
              <w:t>A</w:t>
            </w:r>
            <w:r w:rsidRPr="00DC05F5">
              <w:rPr>
                <w:rFonts w:cs="Arial"/>
                <w:sz w:val="17"/>
                <w:szCs w:val="17"/>
              </w:rPr>
              <w:t xml:space="preserve">keleistraat kogelbloemstraat staat het akeleiplein dit is het hart van de wijk </w:t>
            </w:r>
            <w:proofErr w:type="spellStart"/>
            <w:r w:rsidR="00FE2B53">
              <w:rPr>
                <w:rFonts w:cs="Arial"/>
                <w:sz w:val="17"/>
                <w:szCs w:val="17"/>
              </w:rPr>
              <w:t>O</w:t>
            </w:r>
            <w:r w:rsidRPr="00DC05F5">
              <w:rPr>
                <w:rFonts w:cs="Arial"/>
                <w:sz w:val="17"/>
                <w:szCs w:val="17"/>
              </w:rPr>
              <w:t>rthenpoort</w:t>
            </w:r>
            <w:proofErr w:type="spellEnd"/>
            <w:r w:rsidRPr="00DC05F5">
              <w:rPr>
                <w:rFonts w:cs="Arial"/>
                <w:sz w:val="17"/>
                <w:szCs w:val="17"/>
              </w:rPr>
              <w:t xml:space="preserve"> en wordt als sociaal punt gezien waar de bouwweek 2016 is geweest de buurtfeesten maar ook de winter wonderland.</w:t>
            </w:r>
            <w:r w:rsidRPr="00DC05F5">
              <w:rPr>
                <w:rFonts w:cs="Arial"/>
                <w:sz w:val="17"/>
                <w:szCs w:val="17"/>
              </w:rPr>
              <w:br/>
              <w:t>Tevens wordt dit plein gebru</w:t>
            </w:r>
            <w:r w:rsidR="00FE2B53">
              <w:rPr>
                <w:rFonts w:cs="Arial"/>
                <w:sz w:val="17"/>
                <w:szCs w:val="17"/>
              </w:rPr>
              <w:t>ikt om wekelijks een knutsel-</w:t>
            </w:r>
            <w:proofErr w:type="spellStart"/>
            <w:r w:rsidR="00FE2B53">
              <w:rPr>
                <w:rFonts w:cs="Arial"/>
                <w:sz w:val="17"/>
                <w:szCs w:val="17"/>
              </w:rPr>
              <w:t>doe</w:t>
            </w:r>
            <w:r w:rsidRPr="00DC05F5">
              <w:rPr>
                <w:rFonts w:cs="Arial"/>
                <w:sz w:val="17"/>
                <w:szCs w:val="17"/>
              </w:rPr>
              <w:t>middag</w:t>
            </w:r>
            <w:proofErr w:type="spellEnd"/>
            <w:r w:rsidRPr="00DC05F5">
              <w:rPr>
                <w:rFonts w:cs="Arial"/>
                <w:sz w:val="17"/>
                <w:szCs w:val="17"/>
              </w:rPr>
              <w:t xml:space="preserve"> te houden met kinderen uit de wijk.</w:t>
            </w:r>
            <w:r w:rsidRPr="00DC05F5">
              <w:rPr>
                <w:rFonts w:cs="Arial"/>
                <w:sz w:val="17"/>
                <w:szCs w:val="17"/>
              </w:rPr>
              <w:br/>
              <w:t>Dit plein gebruiken win dan ook graag voor onze bouwweek 2017 om weer gezellig met elkaar centraal te zijn</w:t>
            </w: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sz w:val="17"/>
                <w:szCs w:val="17"/>
              </w:rPr>
            </w:pPr>
            <w:r w:rsidRPr="00DC05F5">
              <w:rPr>
                <w:rFonts w:cs="Arial"/>
                <w:sz w:val="17"/>
                <w:szCs w:val="17"/>
              </w:rPr>
              <w:t> </w:t>
            </w: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b/>
                <w:bCs/>
                <w:sz w:val="17"/>
                <w:szCs w:val="17"/>
              </w:rPr>
            </w:pPr>
            <w:r w:rsidRPr="00DC05F5">
              <w:rPr>
                <w:rFonts w:cs="Arial"/>
                <w:b/>
                <w:bCs/>
                <w:sz w:val="17"/>
                <w:szCs w:val="17"/>
              </w:rPr>
              <w:t>Motivatie en geld</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Zijn er meer bewoners bij de aanvraag betrokken?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ja</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Aantal anderen dat bij de aanvraag is betrokken: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6</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Is er draagvlak gecreëerd onder de doelgroep?</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ja</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Hoe is er draagvlak gecreëerd?</w:t>
            </w:r>
          </w:p>
        </w:tc>
        <w:tc>
          <w:tcPr>
            <w:tcW w:w="2500" w:type="pct"/>
            <w:hideMark/>
          </w:tcPr>
          <w:p w:rsidR="00DC05F5" w:rsidRPr="00DC05F5" w:rsidRDefault="00DC05F5" w:rsidP="00FE2B53">
            <w:pPr>
              <w:spacing w:line="240" w:lineRule="auto"/>
              <w:rPr>
                <w:rFonts w:cs="Arial"/>
                <w:sz w:val="17"/>
                <w:szCs w:val="17"/>
              </w:rPr>
            </w:pPr>
            <w:r w:rsidRPr="00DC05F5">
              <w:rPr>
                <w:rFonts w:cs="Arial"/>
                <w:sz w:val="17"/>
                <w:szCs w:val="17"/>
              </w:rPr>
              <w:t>Wij zijn nu drie jaar bezig met leuke activiteiten op het akeleiplein.</w:t>
            </w:r>
            <w:r w:rsidRPr="00DC05F5">
              <w:rPr>
                <w:rFonts w:cs="Arial"/>
                <w:sz w:val="17"/>
                <w:szCs w:val="17"/>
              </w:rPr>
              <w:br/>
              <w:t>We merken dat de buurtbewoners meer naar elkaar toe komen en er meer saamhorigheid komt in de wijk.</w:t>
            </w:r>
            <w:r w:rsidRPr="00DC05F5">
              <w:rPr>
                <w:rFonts w:cs="Arial"/>
                <w:sz w:val="17"/>
                <w:szCs w:val="17"/>
              </w:rPr>
              <w:br/>
            </w:r>
            <w:r w:rsidRPr="00DC05F5">
              <w:rPr>
                <w:rFonts w:cs="Arial"/>
                <w:sz w:val="17"/>
                <w:szCs w:val="17"/>
              </w:rPr>
              <w:lastRenderedPageBreak/>
              <w:t>Door de bouwweek2016 is er meer los gekomen dan ooi</w:t>
            </w:r>
            <w:r w:rsidR="00FE2B53">
              <w:rPr>
                <w:rFonts w:cs="Arial"/>
                <w:sz w:val="17"/>
                <w:szCs w:val="17"/>
              </w:rPr>
              <w:t>t er is een Facebook pagina (Ak</w:t>
            </w:r>
            <w:r w:rsidRPr="00DC05F5">
              <w:rPr>
                <w:rFonts w:cs="Arial"/>
                <w:sz w:val="17"/>
                <w:szCs w:val="17"/>
              </w:rPr>
              <w:t xml:space="preserve">eleiplein) en zelfs </w:t>
            </w:r>
            <w:r w:rsidR="00FE2B53">
              <w:rPr>
                <w:rFonts w:cs="Arial"/>
                <w:sz w:val="17"/>
                <w:szCs w:val="17"/>
              </w:rPr>
              <w:t>B</w:t>
            </w:r>
            <w:r w:rsidRPr="00DC05F5">
              <w:rPr>
                <w:rFonts w:cs="Arial"/>
                <w:sz w:val="17"/>
                <w:szCs w:val="17"/>
              </w:rPr>
              <w:t>rabant wonen de brandweer en politie hebben met ons mee gewerkt zoals zwembaden vullen als kinderen in en politie auto/bus mee te laten rijden.</w:t>
            </w:r>
            <w:r w:rsidRPr="00DC05F5">
              <w:rPr>
                <w:rFonts w:cs="Arial"/>
                <w:sz w:val="17"/>
                <w:szCs w:val="17"/>
              </w:rPr>
              <w:br/>
              <w:t>Albert hein heeft ons heel veel gesponsord en ook de gamma de graag mee.</w:t>
            </w:r>
            <w:r w:rsidRPr="00DC05F5">
              <w:rPr>
                <w:rFonts w:cs="Arial"/>
                <w:sz w:val="17"/>
                <w:szCs w:val="17"/>
              </w:rPr>
              <w:br/>
              <w:t>Mensen uit d</w:t>
            </w:r>
            <w:r w:rsidR="00FE2B53">
              <w:rPr>
                <w:rFonts w:cs="Arial"/>
                <w:sz w:val="17"/>
                <w:szCs w:val="17"/>
              </w:rPr>
              <w:t>e</w:t>
            </w:r>
            <w:r w:rsidRPr="00DC05F5">
              <w:rPr>
                <w:rFonts w:cs="Arial"/>
                <w:sz w:val="17"/>
                <w:szCs w:val="17"/>
              </w:rPr>
              <w:t xml:space="preserve"> wijk kwamen massaal mee helpen of snoep en ijsjes brengen ook de krant kwam graag foto's maken van onze nieuwe vakantiedorp akeleiplein 2016.</w:t>
            </w: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sz w:val="17"/>
                <w:szCs w:val="17"/>
              </w:rPr>
            </w:pPr>
            <w:r w:rsidRPr="00DC05F5">
              <w:rPr>
                <w:rFonts w:cs="Arial"/>
                <w:sz w:val="17"/>
                <w:szCs w:val="17"/>
              </w:rPr>
              <w:lastRenderedPageBreak/>
              <w:t> </w:t>
            </w:r>
          </w:p>
        </w:tc>
      </w:tr>
      <w:tr w:rsidR="00DC05F5" w:rsidRPr="00DC05F5" w:rsidTr="00DC05F5">
        <w:trPr>
          <w:tblCellSpacing w:w="15" w:type="dxa"/>
        </w:trPr>
        <w:tc>
          <w:tcPr>
            <w:tcW w:w="0" w:type="auto"/>
            <w:gridSpan w:val="2"/>
            <w:vAlign w:val="center"/>
            <w:hideMark/>
          </w:tcPr>
          <w:p w:rsidR="00DC05F5" w:rsidRPr="00DC05F5" w:rsidRDefault="00DC05F5" w:rsidP="00DC05F5">
            <w:pPr>
              <w:spacing w:line="240" w:lineRule="auto"/>
              <w:rPr>
                <w:rFonts w:cs="Arial"/>
                <w:b/>
                <w:bCs/>
                <w:sz w:val="17"/>
                <w:szCs w:val="17"/>
              </w:rPr>
            </w:pPr>
            <w:r w:rsidRPr="00DC05F5">
              <w:rPr>
                <w:rFonts w:cs="Arial"/>
                <w:b/>
                <w:bCs/>
                <w:sz w:val="17"/>
                <w:szCs w:val="17"/>
              </w:rPr>
              <w:t>Bedrag en specificatie</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Welk bedrag vraagt u aan?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1000</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Specificatie van de verwachte kosten en/of inkomsten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Huren:</w:t>
            </w:r>
            <w:r w:rsidRPr="00DC05F5">
              <w:rPr>
                <w:rFonts w:cs="Arial"/>
                <w:sz w:val="17"/>
                <w:szCs w:val="17"/>
              </w:rPr>
              <w:br/>
              <w:t xml:space="preserve">Wc </w:t>
            </w:r>
            <w:r w:rsidRPr="00DC05F5">
              <w:rPr>
                <w:rFonts w:cs="Arial"/>
                <w:sz w:val="17"/>
                <w:szCs w:val="17"/>
              </w:rPr>
              <w:br/>
              <w:t>Dranghekken</w:t>
            </w:r>
            <w:r w:rsidRPr="00DC05F5">
              <w:rPr>
                <w:rFonts w:cs="Arial"/>
                <w:sz w:val="17"/>
                <w:szCs w:val="17"/>
              </w:rPr>
              <w:br/>
              <w:t>Bouwlampen</w:t>
            </w:r>
            <w:r w:rsidRPr="00DC05F5">
              <w:rPr>
                <w:rFonts w:cs="Arial"/>
                <w:sz w:val="17"/>
                <w:szCs w:val="17"/>
              </w:rPr>
              <w:br/>
              <w:t>Tafels/banken</w:t>
            </w:r>
            <w:r w:rsidRPr="00DC05F5">
              <w:rPr>
                <w:rFonts w:cs="Arial"/>
                <w:sz w:val="17"/>
                <w:szCs w:val="17"/>
              </w:rPr>
              <w:br/>
              <w:t>Tenten</w:t>
            </w:r>
            <w:r w:rsidRPr="00DC05F5">
              <w:rPr>
                <w:rFonts w:cs="Arial"/>
                <w:sz w:val="17"/>
                <w:szCs w:val="17"/>
              </w:rPr>
              <w:br/>
              <w:t>Frituurpan</w:t>
            </w:r>
            <w:r w:rsidRPr="00DC05F5">
              <w:rPr>
                <w:rFonts w:cs="Arial"/>
                <w:sz w:val="17"/>
                <w:szCs w:val="17"/>
              </w:rPr>
              <w:br/>
              <w:t>Stormbaan/springkussen.</w:t>
            </w:r>
            <w:r w:rsidRPr="00DC05F5">
              <w:rPr>
                <w:rFonts w:cs="Arial"/>
                <w:sz w:val="17"/>
                <w:szCs w:val="17"/>
              </w:rPr>
              <w:br/>
            </w:r>
            <w:r w:rsidRPr="00DC05F5">
              <w:rPr>
                <w:rFonts w:cs="Arial"/>
                <w:sz w:val="17"/>
                <w:szCs w:val="17"/>
              </w:rPr>
              <w:br/>
              <w:t>Aankopen.</w:t>
            </w:r>
            <w:r w:rsidRPr="00DC05F5">
              <w:rPr>
                <w:rFonts w:cs="Arial"/>
                <w:sz w:val="17"/>
                <w:szCs w:val="17"/>
              </w:rPr>
              <w:br/>
              <w:t>4 dagen lunch.</w:t>
            </w:r>
            <w:r w:rsidRPr="00DC05F5">
              <w:rPr>
                <w:rFonts w:cs="Arial"/>
                <w:sz w:val="17"/>
                <w:szCs w:val="17"/>
              </w:rPr>
              <w:br/>
              <w:t xml:space="preserve">1 dag </w:t>
            </w:r>
            <w:proofErr w:type="spellStart"/>
            <w:r w:rsidRPr="00DC05F5">
              <w:rPr>
                <w:rFonts w:cs="Arial"/>
                <w:sz w:val="17"/>
                <w:szCs w:val="17"/>
              </w:rPr>
              <w:t>onbijt</w:t>
            </w:r>
            <w:proofErr w:type="spellEnd"/>
            <w:r w:rsidRPr="00DC05F5">
              <w:rPr>
                <w:rFonts w:cs="Arial"/>
                <w:sz w:val="17"/>
                <w:szCs w:val="17"/>
              </w:rPr>
              <w:t>.</w:t>
            </w:r>
            <w:r w:rsidRPr="00DC05F5">
              <w:rPr>
                <w:rFonts w:cs="Arial"/>
                <w:sz w:val="17"/>
                <w:szCs w:val="17"/>
              </w:rPr>
              <w:br/>
              <w:t>(Broodjes boter beleg)</w:t>
            </w:r>
            <w:r w:rsidRPr="00DC05F5">
              <w:rPr>
                <w:rFonts w:cs="Arial"/>
                <w:sz w:val="17"/>
                <w:szCs w:val="17"/>
              </w:rPr>
              <w:br/>
              <w:t>Ranja en Melk</w:t>
            </w:r>
            <w:r w:rsidRPr="00DC05F5">
              <w:rPr>
                <w:rFonts w:cs="Arial"/>
                <w:sz w:val="17"/>
                <w:szCs w:val="17"/>
              </w:rPr>
              <w:br/>
              <w:t>Plasticbekkers en boordjes.</w:t>
            </w:r>
            <w:r w:rsidRPr="00DC05F5">
              <w:rPr>
                <w:rFonts w:cs="Arial"/>
                <w:sz w:val="17"/>
                <w:szCs w:val="17"/>
              </w:rPr>
              <w:br/>
              <w:t>Frietjes</w:t>
            </w:r>
            <w:r w:rsidRPr="00DC05F5">
              <w:rPr>
                <w:rFonts w:cs="Arial"/>
                <w:sz w:val="17"/>
                <w:szCs w:val="17"/>
              </w:rPr>
              <w:br/>
              <w:t>Pannenkoekenmix</w:t>
            </w:r>
            <w:r w:rsidRPr="00DC05F5">
              <w:rPr>
                <w:rFonts w:cs="Arial"/>
                <w:sz w:val="17"/>
                <w:szCs w:val="17"/>
              </w:rPr>
              <w:br/>
              <w:t>Broodje hotdogs</w:t>
            </w:r>
            <w:r w:rsidRPr="00DC05F5">
              <w:rPr>
                <w:rFonts w:cs="Arial"/>
                <w:sz w:val="17"/>
                <w:szCs w:val="17"/>
              </w:rPr>
              <w:br/>
            </w:r>
            <w:proofErr w:type="spellStart"/>
            <w:r w:rsidRPr="00DC05F5">
              <w:rPr>
                <w:rFonts w:cs="Arial"/>
                <w:sz w:val="17"/>
                <w:szCs w:val="17"/>
              </w:rPr>
              <w:t>Ijsjes</w:t>
            </w:r>
            <w:proofErr w:type="spellEnd"/>
            <w:r w:rsidRPr="00DC05F5">
              <w:rPr>
                <w:rFonts w:cs="Arial"/>
                <w:sz w:val="17"/>
                <w:szCs w:val="17"/>
              </w:rPr>
              <w:t xml:space="preserve"> en snoepjes</w:t>
            </w:r>
            <w:r w:rsidRPr="00DC05F5">
              <w:rPr>
                <w:rFonts w:cs="Arial"/>
                <w:sz w:val="17"/>
                <w:szCs w:val="17"/>
              </w:rPr>
              <w:br/>
              <w:t>Fruit en koek.</w:t>
            </w:r>
            <w:r w:rsidRPr="00DC05F5">
              <w:rPr>
                <w:rFonts w:cs="Arial"/>
                <w:sz w:val="17"/>
                <w:szCs w:val="17"/>
              </w:rPr>
              <w:br/>
            </w:r>
            <w:proofErr w:type="spellStart"/>
            <w:r w:rsidRPr="00DC05F5">
              <w:rPr>
                <w:rFonts w:cs="Arial"/>
                <w:sz w:val="17"/>
                <w:szCs w:val="17"/>
              </w:rPr>
              <w:t>Ehbo</w:t>
            </w:r>
            <w:proofErr w:type="spellEnd"/>
            <w:r w:rsidRPr="00DC05F5">
              <w:rPr>
                <w:rFonts w:cs="Arial"/>
                <w:sz w:val="17"/>
                <w:szCs w:val="17"/>
              </w:rPr>
              <w:t xml:space="preserve"> Box</w:t>
            </w:r>
            <w:r w:rsidRPr="00DC05F5">
              <w:rPr>
                <w:rFonts w:cs="Arial"/>
                <w:sz w:val="17"/>
                <w:szCs w:val="17"/>
              </w:rPr>
              <w:br/>
              <w:t>Spijkers</w:t>
            </w:r>
            <w:r w:rsidRPr="00DC05F5">
              <w:rPr>
                <w:rFonts w:cs="Arial"/>
                <w:sz w:val="17"/>
                <w:szCs w:val="17"/>
              </w:rPr>
              <w:br/>
              <w:t>Hamers</w:t>
            </w:r>
            <w:r w:rsidRPr="00DC05F5">
              <w:rPr>
                <w:rFonts w:cs="Arial"/>
                <w:sz w:val="17"/>
                <w:szCs w:val="17"/>
              </w:rPr>
              <w:br/>
              <w:t>Handschoenen.</w:t>
            </w:r>
            <w:r w:rsidRPr="00DC05F5">
              <w:rPr>
                <w:rFonts w:cs="Arial"/>
                <w:sz w:val="17"/>
                <w:szCs w:val="17"/>
              </w:rPr>
              <w:br/>
              <w:t>Prijsjes</w:t>
            </w:r>
            <w:r w:rsidRPr="00DC05F5">
              <w:rPr>
                <w:rFonts w:cs="Arial"/>
                <w:sz w:val="17"/>
                <w:szCs w:val="17"/>
              </w:rPr>
              <w:br/>
              <w:t>Stoepkrijt</w:t>
            </w:r>
            <w:r w:rsidRPr="00DC05F5">
              <w:rPr>
                <w:rFonts w:cs="Arial"/>
                <w:sz w:val="17"/>
                <w:szCs w:val="17"/>
              </w:rPr>
              <w:br/>
              <w:t xml:space="preserve">Oud </w:t>
            </w:r>
            <w:proofErr w:type="spellStart"/>
            <w:r w:rsidRPr="00DC05F5">
              <w:rPr>
                <w:rFonts w:cs="Arial"/>
                <w:sz w:val="17"/>
                <w:szCs w:val="17"/>
              </w:rPr>
              <w:t>hollandse</w:t>
            </w:r>
            <w:proofErr w:type="spellEnd"/>
            <w:r w:rsidRPr="00DC05F5">
              <w:rPr>
                <w:rFonts w:cs="Arial"/>
                <w:sz w:val="17"/>
                <w:szCs w:val="17"/>
              </w:rPr>
              <w:t xml:space="preserve"> spellen</w:t>
            </w:r>
            <w:r w:rsidRPr="00DC05F5">
              <w:rPr>
                <w:rFonts w:cs="Arial"/>
                <w:sz w:val="17"/>
                <w:szCs w:val="17"/>
              </w:rPr>
              <w:br/>
              <w:t>Water speelgoed</w:t>
            </w:r>
            <w:r w:rsidRPr="00DC05F5">
              <w:rPr>
                <w:rFonts w:cs="Arial"/>
                <w:sz w:val="17"/>
                <w:szCs w:val="17"/>
              </w:rPr>
              <w:br/>
              <w:t>Naam bandjes</w:t>
            </w:r>
            <w:r w:rsidRPr="00DC05F5">
              <w:rPr>
                <w:rFonts w:cs="Arial"/>
                <w:sz w:val="17"/>
                <w:szCs w:val="17"/>
              </w:rPr>
              <w:br/>
              <w:t>Vergunningen</w:t>
            </w:r>
            <w:r w:rsidRPr="00DC05F5">
              <w:rPr>
                <w:rFonts w:cs="Arial"/>
                <w:sz w:val="17"/>
                <w:szCs w:val="17"/>
              </w:rPr>
              <w:br/>
              <w:t>Ophalen van vuil</w:t>
            </w:r>
          </w:p>
        </w:tc>
      </w:tr>
      <w:tr w:rsidR="00DC05F5" w:rsidRPr="00DC05F5" w:rsidTr="00DC05F5">
        <w:trPr>
          <w:tblCellSpacing w:w="15" w:type="dxa"/>
        </w:trPr>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Bijlage(n):</w:t>
            </w:r>
          </w:p>
        </w:tc>
        <w:tc>
          <w:tcPr>
            <w:tcW w:w="2500" w:type="pct"/>
            <w:hideMark/>
          </w:tcPr>
          <w:p w:rsidR="00DC05F5" w:rsidRPr="00DC05F5" w:rsidRDefault="00DC05F5" w:rsidP="00DC05F5">
            <w:pPr>
              <w:spacing w:line="240" w:lineRule="auto"/>
              <w:rPr>
                <w:rFonts w:cs="Arial"/>
                <w:sz w:val="17"/>
                <w:szCs w:val="17"/>
              </w:rPr>
            </w:pPr>
            <w:r w:rsidRPr="00DC05F5">
              <w:rPr>
                <w:rFonts w:cs="Arial"/>
                <w:sz w:val="17"/>
                <w:szCs w:val="17"/>
              </w:rPr>
              <w:t xml:space="preserve">Begroting KVW </w:t>
            </w:r>
            <w:proofErr w:type="spellStart"/>
            <w:r w:rsidRPr="00DC05F5">
              <w:rPr>
                <w:rFonts w:cs="Arial"/>
                <w:sz w:val="17"/>
                <w:szCs w:val="17"/>
              </w:rPr>
              <w:t>Orthenpoort</w:t>
            </w:r>
            <w:proofErr w:type="spellEnd"/>
            <w:r w:rsidRPr="00DC05F5">
              <w:rPr>
                <w:rFonts w:cs="Arial"/>
                <w:sz w:val="17"/>
                <w:szCs w:val="17"/>
              </w:rPr>
              <w:t xml:space="preserve"> 2017.pdf</w:t>
            </w:r>
          </w:p>
        </w:tc>
      </w:tr>
    </w:tbl>
    <w:p w:rsidR="00DC05F5" w:rsidRPr="00DC05F5" w:rsidRDefault="00DC05F5" w:rsidP="00DC05F5">
      <w:pPr>
        <w:spacing w:before="100" w:beforeAutospacing="1" w:line="240" w:lineRule="auto"/>
        <w:rPr>
          <w:rFonts w:cs="Arial"/>
          <w:sz w:val="17"/>
          <w:szCs w:val="17"/>
        </w:rPr>
      </w:pPr>
      <w:r w:rsidRPr="00DC05F5">
        <w:rPr>
          <w:rFonts w:cs="Arial"/>
          <w:sz w:val="17"/>
          <w:szCs w:val="17"/>
        </w:rPr>
        <w:t xml:space="preserve">Datum en tijd verzending: 27-06-2017 12:25 </w:t>
      </w:r>
    </w:p>
    <w:p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F5"/>
    <w:rsid w:val="000D6A2F"/>
    <w:rsid w:val="00242E18"/>
    <w:rsid w:val="004C14E9"/>
    <w:rsid w:val="008B4505"/>
    <w:rsid w:val="00966DDF"/>
    <w:rsid w:val="00DC05F5"/>
    <w:rsid w:val="00FE2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DC05F5"/>
    <w:pPr>
      <w:spacing w:before="100" w:before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DC05F5"/>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 Rovers</dc:creator>
  <cp:lastModifiedBy>Dick van Diepen</cp:lastModifiedBy>
  <cp:revision>7</cp:revision>
  <cp:lastPrinted>2017-07-12T17:50:00Z</cp:lastPrinted>
  <dcterms:created xsi:type="dcterms:W3CDTF">2017-07-03T10:01:00Z</dcterms:created>
  <dcterms:modified xsi:type="dcterms:W3CDTF">2017-07-12T19:30:00Z</dcterms:modified>
</cp:coreProperties>
</file>